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4918D7" w:rsidRDefault="008D425D" w:rsidP="00EC38A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918D7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918D7">
        <w:rPr>
          <w:rFonts w:asciiTheme="majorBidi" w:hAnsiTheme="majorBidi" w:cstheme="majorBidi"/>
          <w:sz w:val="24"/>
          <w:szCs w:val="24"/>
        </w:rPr>
        <w:t xml:space="preserve"> </w:t>
      </w:r>
      <w:r w:rsidR="00390F97" w:rsidRPr="004918D7">
        <w:rPr>
          <w:rFonts w:asciiTheme="majorBidi" w:hAnsiTheme="majorBidi" w:cstheme="majorBidi"/>
          <w:sz w:val="24"/>
          <w:szCs w:val="24"/>
        </w:rPr>
        <w:t>1</w:t>
      </w:r>
      <w:r w:rsidR="00EC38AD" w:rsidRPr="004918D7">
        <w:rPr>
          <w:rFonts w:asciiTheme="majorBidi" w:hAnsiTheme="majorBidi" w:cstheme="majorBidi"/>
          <w:sz w:val="24"/>
          <w:szCs w:val="24"/>
        </w:rPr>
        <w:t>8</w:t>
      </w:r>
      <w:r w:rsidR="00BB2205" w:rsidRPr="00491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4918D7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4918D7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4918D7" w:rsidRDefault="00EC38A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918D7">
        <w:rPr>
          <w:rFonts w:asciiTheme="majorBidi" w:hAnsiTheme="majorBidi" w:cstheme="majorBidi"/>
          <w:sz w:val="24"/>
          <w:szCs w:val="24"/>
        </w:rPr>
        <w:t>Arsitektur</w:t>
      </w:r>
      <w:proofErr w:type="spellEnd"/>
    </w:p>
    <w:p w:rsidR="008D425D" w:rsidRPr="004918D7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918D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918D7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4918D7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491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491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EC38AD" w:rsidRPr="004918D7" w:rsidRDefault="00BB2205" w:rsidP="00A15D40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proofErr w:type="gramStart"/>
      <w:r w:rsidRPr="004918D7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4918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6359" w:rsidRPr="004918D7">
        <w:rPr>
          <w:rFonts w:asciiTheme="majorBidi" w:eastAsia="Times New Roman" w:hAnsiTheme="majorBidi" w:cstheme="majorBidi"/>
          <w:sz w:val="24"/>
          <w:szCs w:val="24"/>
        </w:rPr>
        <w:t>1</w:t>
      </w:r>
      <w:r w:rsidR="00EC38AD" w:rsidRPr="004918D7">
        <w:rPr>
          <w:rFonts w:asciiTheme="majorBidi" w:eastAsia="Times New Roman" w:hAnsiTheme="majorBidi" w:cstheme="majorBidi"/>
          <w:sz w:val="24"/>
          <w:szCs w:val="24"/>
        </w:rPr>
        <w:t>8</w:t>
      </w:r>
      <w:r w:rsidRPr="004918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918D7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4918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eastAsia="Times New Roman" w:hAnsiTheme="majorBidi" w:cstheme="majorBidi"/>
          <w:sz w:val="24"/>
          <w:szCs w:val="24"/>
        </w:rPr>
        <w:t>diperingati</w:t>
      </w:r>
      <w:proofErr w:type="spellEnd"/>
      <w:r w:rsidR="00A15D40" w:rsidRPr="004918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A15D40" w:rsidRPr="004918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Hari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Indonesia.</w:t>
      </w:r>
      <w:proofErr w:type="gram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lebih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dikenal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sebagai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ilmu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rancang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bangun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sekalipun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definisinya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sangat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beragam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sebagaimana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era</w:t>
      </w:r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Vitruvius</w:t>
      </w:r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ar</w:t>
      </w:r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sitektur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ini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lebih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identik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dengan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gedung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(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termasuk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dalamnya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kota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/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benteng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aquaduct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/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semacam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instalasi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air)</w:t>
      </w:r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namun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seiring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perkembangan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ilmu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ilmu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ini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juga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diterapkan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dalam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bidang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ilmu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lain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seperti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untuk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komputer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internet,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strategi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perang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kapal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,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bahkan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ada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istilah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untuk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arsitektur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parsel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.</w:t>
      </w:r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proofErr w:type="gram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Kesimpulan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dari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ilmu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ini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secara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praktis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eastAsia="Times New Roman" w:hAnsiTheme="majorBidi" w:cstheme="majorBidi"/>
          <w:spacing w:val="1"/>
          <w:sz w:val="24"/>
          <w:szCs w:val="24"/>
        </w:rPr>
        <w:t>adalah</w:t>
      </w:r>
      <w:proofErr w:type="spellEnd"/>
      <w:r w:rsidR="00A15D40" w:rsidRPr="004918D7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eastAsia="Times New Roman" w:hAnsiTheme="majorBidi" w:cstheme="majorBidi"/>
          <w:spacing w:val="1"/>
          <w:sz w:val="24"/>
          <w:szCs w:val="24"/>
        </w:rPr>
        <w:t>sebuah</w:t>
      </w:r>
      <w:proofErr w:type="spellEnd"/>
      <w:r w:rsidR="00A15D40" w:rsidRPr="004918D7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gagasan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atau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ide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suatu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rancangan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yang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hendak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diwujudkan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menjadi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suatu</w:t>
      </w:r>
      <w:proofErr w:type="spell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ke</w:t>
      </w:r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nyata</w:t>
      </w:r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>an</w:t>
      </w:r>
      <w:proofErr w:type="spellEnd"/>
      <w:r w:rsidR="00EA3DA5" w:rsidRPr="004918D7">
        <w:rPr>
          <w:rFonts w:asciiTheme="majorBidi" w:hAnsiTheme="majorBidi" w:cstheme="majorBidi"/>
          <w:spacing w:val="1"/>
          <w:sz w:val="24"/>
          <w:szCs w:val="24"/>
        </w:rPr>
        <w:t>.</w:t>
      </w:r>
      <w:proofErr w:type="gramEnd"/>
      <w:r w:rsidR="00A15D40" w:rsidRPr="004918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15D40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hyperlink r:id="rId4" w:history="1">
        <w:r w:rsidR="00A15D40" w:rsidRPr="004918D7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https://economy.okezone.com/read/2017/03/18/470/1646224/selamat-hari-arsitektur-indonesia</w:t>
        </w:r>
      </w:hyperlink>
      <w:r w:rsidR="00A15D40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A15D40" w:rsidRPr="004918D7" w:rsidRDefault="00A15D40" w:rsidP="00A15D40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Islam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rancang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bangun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diajarkan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melalui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makhluknya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baik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binatang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memiliki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nalar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atas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dihamparkan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alam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semesta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sebagaimana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918D7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Qs an-</w:t>
      </w:r>
      <w:proofErr w:type="spellStart"/>
      <w:r w:rsidR="004918D7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Nahl</w:t>
      </w:r>
      <w:proofErr w:type="spellEnd"/>
      <w:r w:rsidR="004918D7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918D7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ayat</w:t>
      </w:r>
      <w:proofErr w:type="spellEnd"/>
      <w:r w:rsidR="004918D7"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68-69</w:t>
      </w:r>
    </w:p>
    <w:p w:rsidR="004918D7" w:rsidRPr="004918D7" w:rsidRDefault="004918D7" w:rsidP="004918D7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spacing w:val="16"/>
          <w:sz w:val="24"/>
          <w:szCs w:val="24"/>
          <w:shd w:val="clear" w:color="auto" w:fill="FFFFFF"/>
          <w:lang w:val="id-ID"/>
        </w:rPr>
      </w:pPr>
      <w:r w:rsidRPr="004918D7">
        <w:rPr>
          <w:rFonts w:asciiTheme="majorBidi" w:hAnsiTheme="majorBidi" w:cstheme="majorBidi"/>
          <w:spacing w:val="16"/>
          <w:sz w:val="24"/>
          <w:szCs w:val="24"/>
          <w:shd w:val="clear" w:color="auto" w:fill="FFFFFF"/>
          <w:rtl/>
        </w:rPr>
        <w:t>وَأَوْحَىٰ رَبُّكَ إِلَى النَّحْلِ أَنِ اتَّخِذِي مِنَ الْجِبَالِ بُيُوتًا وَمِنَ الشَّجَرِ وَمِمَّا يَعْرِشُونَ</w:t>
      </w:r>
      <w:r w:rsidRPr="004918D7">
        <w:rPr>
          <w:rFonts w:asciiTheme="majorBidi" w:hAnsiTheme="majorBidi" w:cstheme="majorBidi"/>
          <w:spacing w:val="16"/>
          <w:sz w:val="24"/>
          <w:szCs w:val="24"/>
          <w:shd w:val="clear" w:color="auto" w:fill="FFFFFF"/>
          <w:rtl/>
          <w:lang w:val="id-ID"/>
        </w:rPr>
        <w:t xml:space="preserve"> () </w:t>
      </w:r>
      <w:r w:rsidRPr="004918D7">
        <w:rPr>
          <w:rFonts w:asciiTheme="majorBidi" w:hAnsiTheme="majorBidi" w:cstheme="majorBidi"/>
          <w:spacing w:val="16"/>
          <w:sz w:val="24"/>
          <w:szCs w:val="24"/>
          <w:shd w:val="clear" w:color="auto" w:fill="FFFFFF"/>
          <w:rtl/>
        </w:rPr>
        <w:t>ثُمَّ كُلِي مِنْ كُلِّ الثَّمَرَاتِ فَاسْلُكِي سُبُلَ رَبِّكِ ذُلُلًا ۚ يَخْرُجُ مِنْ بُطُونِهَا شَرَابٌ مُخْتَلِفٌ أَلْوَانُهُ فِيهِ شِفَاءٌ لِلنَّاسِ ۗ إِنَّ فِي ذَٰلِكَ لَآيَةً لِقَوْمٍ يَتَفَكَّرُونَ</w:t>
      </w:r>
    </w:p>
    <w:p w:rsidR="004918D7" w:rsidRPr="004918D7" w:rsidRDefault="004918D7" w:rsidP="004918D7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Dan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Tuhanmu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mewahyukan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kepada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lebah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: "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Buatlah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sarang-sarang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bukit-bukit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pohon-pohon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kayu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tempat-tempat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dibikin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kemudian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makanlah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tiap-tiap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macam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buah-buahan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tempuhlah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jalan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Tuhanmu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dimudahkan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bagimu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</w:t>
      </w:r>
      <w:proofErr w:type="gram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Dari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perut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lebah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luar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minuman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madu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bermacam-macam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warnanya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dalamnya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terdapat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obat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menyembuhkan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bagi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Sesungguhnya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pada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demikian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benar-benar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terdapat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tanda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kebesaran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Tuhan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bagi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orang-orang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memikirkan</w:t>
      </w:r>
      <w:proofErr w:type="spellEnd"/>
      <w:r w:rsidRPr="004918D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</w:p>
    <w:p w:rsidR="004918D7" w:rsidRDefault="004918D7" w:rsidP="00C60BBB">
      <w:pPr>
        <w:shd w:val="clear" w:color="auto" w:fill="FFFFFF" w:themeFill="background1"/>
        <w:spacing w:before="12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4918D7">
        <w:rPr>
          <w:rFonts w:asciiTheme="majorBidi" w:eastAsia="Times New Roman" w:hAnsiTheme="majorBidi" w:cstheme="majorBidi"/>
          <w:sz w:val="24"/>
          <w:szCs w:val="24"/>
        </w:rPr>
        <w:t>Arsitektur</w:t>
      </w:r>
      <w:proofErr w:type="spellEnd"/>
      <w:r w:rsidRPr="004918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918D7">
        <w:rPr>
          <w:rFonts w:asciiTheme="majorBidi" w:eastAsia="Times New Roman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60BBB">
        <w:rPr>
          <w:rFonts w:asciiTheme="majorBidi" w:eastAsia="Times New Roman" w:hAnsiTheme="majorBidi" w:cstheme="majorBidi"/>
          <w:sz w:val="24"/>
          <w:szCs w:val="24"/>
        </w:rPr>
        <w:t>(an-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Nahl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sejumlah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kelebihan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menggambarkan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jenisnya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beragam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bergotong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royong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rumahnya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outputnyapun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luar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kerja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keras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komando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cermat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arsiteknya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mengganggu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lawan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diganggu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Hal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60BBB">
        <w:rPr>
          <w:rFonts w:asciiTheme="majorBidi" w:eastAsia="Times New Roman" w:hAnsiTheme="majorBidi" w:cstheme="majorBidi"/>
          <w:sz w:val="24"/>
          <w:szCs w:val="24"/>
        </w:rPr>
        <w:t>(an-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Naml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al-Qur’an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rumahnya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digambarkan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konsumtivisme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rakus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tak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jarang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berebut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sesamanya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laba-laba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(al-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Ankabut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) yang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dikenal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gemar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memangsa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sesame,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sesekali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menjebak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makhluk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lain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jenisnya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dikenal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gambaran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egoism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individualism,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bangunannyapun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dirinya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sangat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rapuh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60BBB">
        <w:rPr>
          <w:rFonts w:asciiTheme="majorBidi" w:eastAsia="Times New Roman" w:hAnsiTheme="majorBidi" w:cstheme="majorBidi"/>
          <w:sz w:val="24"/>
          <w:szCs w:val="24"/>
        </w:rPr>
        <w:t>didiami</w:t>
      </w:r>
      <w:proofErr w:type="spellEnd"/>
      <w:r w:rsidR="00C60BBB">
        <w:rPr>
          <w:rFonts w:asciiTheme="majorBidi" w:eastAsia="Times New Roman" w:hAnsiTheme="majorBidi" w:cstheme="majorBidi"/>
          <w:sz w:val="24"/>
          <w:szCs w:val="24"/>
        </w:rPr>
        <w:t xml:space="preserve"> yang lain.</w:t>
      </w:r>
    </w:p>
    <w:p w:rsidR="004918D7" w:rsidRPr="00C60BBB" w:rsidRDefault="00C60BBB" w:rsidP="00C60BBB">
      <w:pPr>
        <w:shd w:val="clear" w:color="auto" w:fill="FFFFFF" w:themeFill="background1"/>
        <w:spacing w:before="120" w:after="0" w:line="240" w:lineRule="auto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arsitek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percontohan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semesta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arsitek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setidaknya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kerja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komando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rapih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menghasilkan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rancang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Sebaliknya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arsitek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rakus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apalagi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arsitek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individualis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semangatnya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kepentingan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</w:rPr>
        <w:t>Naudzu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</w:rPr>
        <w:t>billah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min dzalik.</w:t>
      </w:r>
    </w:p>
    <w:p w:rsidR="00390F97" w:rsidRPr="004918D7" w:rsidRDefault="00390F97" w:rsidP="00390F97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sectPr w:rsidR="00390F97" w:rsidRPr="004918D7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1F4255"/>
    <w:rsid w:val="00243F57"/>
    <w:rsid w:val="0025263D"/>
    <w:rsid w:val="00390F97"/>
    <w:rsid w:val="00413CFC"/>
    <w:rsid w:val="00431284"/>
    <w:rsid w:val="004918D7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7F1172"/>
    <w:rsid w:val="008919E4"/>
    <w:rsid w:val="008C09ED"/>
    <w:rsid w:val="008D425D"/>
    <w:rsid w:val="008D62A7"/>
    <w:rsid w:val="00956038"/>
    <w:rsid w:val="0096185F"/>
    <w:rsid w:val="00977C8C"/>
    <w:rsid w:val="00992E32"/>
    <w:rsid w:val="00A15D40"/>
    <w:rsid w:val="00A721FC"/>
    <w:rsid w:val="00AC34C0"/>
    <w:rsid w:val="00B145D4"/>
    <w:rsid w:val="00BA3B2D"/>
    <w:rsid w:val="00BB2205"/>
    <w:rsid w:val="00BC6359"/>
    <w:rsid w:val="00C45722"/>
    <w:rsid w:val="00C60BBB"/>
    <w:rsid w:val="00CC27BB"/>
    <w:rsid w:val="00D336AE"/>
    <w:rsid w:val="00D62BB9"/>
    <w:rsid w:val="00D96D2A"/>
    <w:rsid w:val="00E64A46"/>
    <w:rsid w:val="00E95F0E"/>
    <w:rsid w:val="00EA3DA5"/>
    <w:rsid w:val="00EC38AD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y.okezone.com/read/2017/03/18/470/1646224/selamat-hari-arsitektur-indones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2018-03-15T15:06:00Z</dcterms:created>
  <dcterms:modified xsi:type="dcterms:W3CDTF">2018-03-18T14:18:00Z</dcterms:modified>
</cp:coreProperties>
</file>