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D" w:rsidRPr="00956038" w:rsidRDefault="008D425D" w:rsidP="00972A6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r w:rsidR="00972A6C">
        <w:rPr>
          <w:rFonts w:asciiTheme="majorBidi" w:hAnsiTheme="majorBidi" w:cstheme="majorBidi"/>
          <w:sz w:val="24"/>
          <w:szCs w:val="24"/>
        </w:rPr>
        <w:t>9</w:t>
      </w:r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956038" w:rsidRDefault="00972A6C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GOMBLOH</w:t>
      </w:r>
    </w:p>
    <w:p w:rsidR="008D425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972A6C" w:rsidRDefault="00972A6C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972A6C" w:rsidRDefault="00972A6C" w:rsidP="00B73F7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gaul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gombloh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bodoh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Gombloh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3F75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80an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diperingati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wafatnya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1988)</w:t>
      </w:r>
    </w:p>
    <w:p w:rsidR="00962E7F" w:rsidRDefault="00972A6C" w:rsidP="00B73F7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Gombloh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Jombang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A6C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972A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A6C">
        <w:rPr>
          <w:rFonts w:asciiTheme="majorBidi" w:hAnsiTheme="majorBidi" w:cstheme="majorBidi"/>
          <w:sz w:val="24"/>
          <w:szCs w:val="24"/>
        </w:rPr>
        <w:t>Soedjarwoto</w:t>
      </w:r>
      <w:proofErr w:type="spellEnd"/>
      <w:r w:rsidRPr="00972A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A6C">
        <w:rPr>
          <w:rFonts w:asciiTheme="majorBidi" w:hAnsiTheme="majorBidi" w:cstheme="majorBidi"/>
          <w:sz w:val="24"/>
          <w:szCs w:val="24"/>
        </w:rPr>
        <w:t>Soemarsono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menyuarakan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nasionalisme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lagu-lagunya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Dewa</w:t>
      </w:r>
      <w:proofErr w:type="spellEnd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Ruci</w:t>
      </w:r>
      <w:proofErr w:type="spellEnd"/>
      <w:r w:rsidR="00962E7F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tooltip="Gugur Bunga" w:history="1">
        <w:proofErr w:type="spellStart"/>
        <w:r w:rsidR="00962E7F" w:rsidRPr="00962E7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Gugur</w:t>
        </w:r>
        <w:proofErr w:type="spellEnd"/>
        <w:r w:rsidR="00962E7F" w:rsidRPr="00962E7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 </w:t>
        </w:r>
        <w:proofErr w:type="spellStart"/>
        <w:r w:rsidR="00962E7F" w:rsidRPr="00962E7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Bunga</w:t>
        </w:r>
        <w:proofErr w:type="spellEnd"/>
      </w:hyperlink>
      <w:r w:rsidR="00962E7F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Gaung</w:t>
      </w:r>
      <w:proofErr w:type="spellEnd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Mojokerto</w:t>
      </w:r>
      <w:proofErr w:type="spellEnd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-Surabaya</w:t>
      </w:r>
      <w:r w:rsidR="00962E7F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 Kami</w:t>
      </w:r>
      <w:r w:rsidR="00962E7F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Indonesiaku</w:t>
      </w:r>
      <w:proofErr w:type="spellEnd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Indonesiamu</w:t>
      </w:r>
      <w:proofErr w:type="spellEnd"/>
      <w:r w:rsidR="00962E7F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Pesan</w:t>
      </w:r>
      <w:proofErr w:type="spellEnd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Buat</w:t>
      </w:r>
      <w:proofErr w:type="spellEnd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E7F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Negeriku</w:t>
      </w:r>
      <w:proofErr w:type="spellEnd"/>
      <w:r w:rsidR="00962E7F" w:rsidRPr="00972A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F7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F75">
        <w:rPr>
          <w:rFonts w:ascii="Times New Roman" w:eastAsia="Times New Roman" w:hAnsi="Times New Roman" w:cs="Times New Roman"/>
          <w:sz w:val="24"/>
          <w:szCs w:val="24"/>
        </w:rPr>
        <w:t>lainya</w:t>
      </w:r>
      <w:proofErr w:type="spellEnd"/>
      <w:r w:rsidR="00B73F75">
        <w:rPr>
          <w:rFonts w:ascii="Times New Roman" w:eastAsia="Times New Roman" w:hAnsi="Times New Roman" w:cs="Times New Roman"/>
          <w:sz w:val="24"/>
          <w:szCs w:val="24"/>
        </w:rPr>
        <w:t>. Sa</w:t>
      </w:r>
      <w:r w:rsidR="00962E7F">
        <w:rPr>
          <w:rFonts w:asciiTheme="majorBidi" w:hAnsiTheme="majorBidi" w:cstheme="majorBidi"/>
          <w:sz w:val="24"/>
          <w:szCs w:val="24"/>
        </w:rPr>
        <w:t xml:space="preserve">lah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lagu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menyuarakan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nasionalisme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r w:rsidR="00962E7F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B73F75">
        <w:rPr>
          <w:rFonts w:asciiTheme="majorBidi" w:hAnsiTheme="majorBidi" w:cstheme="majorBidi"/>
          <w:i/>
          <w:iCs/>
          <w:sz w:val="24"/>
          <w:szCs w:val="24"/>
        </w:rPr>
        <w:t>Kebyar-K</w:t>
      </w:r>
      <w:r w:rsidR="00962E7F" w:rsidRPr="00B73F75">
        <w:rPr>
          <w:rFonts w:asciiTheme="majorBidi" w:hAnsiTheme="majorBidi" w:cstheme="majorBidi"/>
          <w:i/>
          <w:iCs/>
          <w:sz w:val="24"/>
          <w:szCs w:val="24"/>
        </w:rPr>
        <w:t>ebyar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 xml:space="preserve">” </w:t>
      </w:r>
      <w:r w:rsidR="00B73F75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potongan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syairnya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F7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73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7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962E7F">
        <w:rPr>
          <w:rFonts w:asciiTheme="majorBidi" w:hAnsiTheme="majorBidi" w:cstheme="majorBidi"/>
          <w:sz w:val="24"/>
          <w:szCs w:val="24"/>
        </w:rPr>
        <w:t>:</w:t>
      </w:r>
    </w:p>
    <w:p w:rsidR="00962E7F" w:rsidRPr="00B73F75" w:rsidRDefault="00962E7F" w:rsidP="00B73F75">
      <w:pPr>
        <w:spacing w:after="120" w:line="240" w:lineRule="auto"/>
        <w:ind w:left="360"/>
        <w:rPr>
          <w:rStyle w:val="lirikline"/>
          <w:rFonts w:asciiTheme="majorBidi" w:hAnsiTheme="majorBidi" w:cstheme="majorBidi"/>
          <w:sz w:val="18"/>
          <w:szCs w:val="18"/>
        </w:rPr>
      </w:pPr>
      <w:r w:rsidRPr="00B73F75">
        <w:rPr>
          <w:rStyle w:val="lirikline"/>
          <w:rFonts w:asciiTheme="majorBidi" w:hAnsiTheme="majorBidi" w:cstheme="majorBidi"/>
          <w:sz w:val="18"/>
          <w:szCs w:val="18"/>
        </w:rPr>
        <w:t>Indonesia ...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Merah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Darahku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Putih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Tulangku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Bersatu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Dalam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Semangatmu</w:t>
      </w:r>
      <w:proofErr w:type="spellEnd"/>
      <w:r w:rsidRPr="00B73F75">
        <w:rPr>
          <w:rFonts w:asciiTheme="majorBidi" w:hAnsiTheme="majorBidi" w:cstheme="majorBidi"/>
          <w:sz w:val="18"/>
          <w:szCs w:val="18"/>
        </w:rPr>
        <w:br/>
      </w:r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Indonesia ...Debar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Jantungku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Getar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Nadiku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Berbaur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Dalam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Angan-anganmu</w:t>
      </w:r>
      <w:proofErr w:type="spellEnd"/>
      <w:r w:rsidR="00B73F75">
        <w:rPr>
          <w:rStyle w:val="lirikline"/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Kebyar-kebyar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Pelangi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Jingga</w:t>
      </w:r>
      <w:proofErr w:type="spellEnd"/>
    </w:p>
    <w:p w:rsidR="00972A6C" w:rsidRPr="00B73F75" w:rsidRDefault="00962E7F" w:rsidP="00962E7F">
      <w:pPr>
        <w:spacing w:after="120" w:line="240" w:lineRule="auto"/>
        <w:ind w:left="360"/>
        <w:rPr>
          <w:rFonts w:asciiTheme="majorBidi" w:hAnsiTheme="majorBidi" w:cstheme="majorBidi"/>
          <w:sz w:val="18"/>
          <w:szCs w:val="18"/>
        </w:rPr>
      </w:pP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Biarpun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Bumi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Bergoncang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Kau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Tetap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Indonesiaku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Andaikan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Matahari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Terbit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Dari Barat</w:t>
      </w:r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Kaupun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Tetap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Indonesiaku</w:t>
      </w:r>
      <w:proofErr w:type="spellEnd"/>
      <w:r w:rsidRPr="00B73F75">
        <w:rPr>
          <w:rFonts w:asciiTheme="majorBidi" w:hAnsiTheme="majorBidi" w:cstheme="majorBidi"/>
          <w:sz w:val="18"/>
          <w:szCs w:val="18"/>
        </w:rPr>
        <w:br/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Tak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Sebilah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Pedang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Tajam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Dapat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Palingkan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Daku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Darimu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Kusingsingkan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Lengan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Rawe-rawe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Rantas</w:t>
      </w:r>
      <w:proofErr w:type="spellEnd"/>
      <w:r w:rsid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r w:rsidRPr="00B73F75">
        <w:rPr>
          <w:rStyle w:val="lirikline"/>
          <w:rFonts w:asciiTheme="majorBidi" w:hAnsiTheme="majorBidi" w:cstheme="majorBidi"/>
          <w:sz w:val="18"/>
          <w:szCs w:val="18"/>
        </w:rPr>
        <w:t>Malang-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malang</w:t>
      </w:r>
      <w:proofErr w:type="spellEnd"/>
      <w:r w:rsidRPr="00B73F75">
        <w:rPr>
          <w:rStyle w:val="lirikline"/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73F75">
        <w:rPr>
          <w:rStyle w:val="lirikline"/>
          <w:rFonts w:asciiTheme="majorBidi" w:hAnsiTheme="majorBidi" w:cstheme="majorBidi"/>
          <w:sz w:val="18"/>
          <w:szCs w:val="18"/>
        </w:rPr>
        <w:t>Tuntas</w:t>
      </w:r>
      <w:proofErr w:type="spellEnd"/>
      <w:r w:rsidR="00972A6C" w:rsidRPr="00B73F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0530">
        <w:rPr>
          <w:rFonts w:asciiTheme="majorBidi" w:hAnsiTheme="majorBidi" w:cstheme="majorBidi"/>
          <w:sz w:val="18"/>
          <w:szCs w:val="18"/>
        </w:rPr>
        <w:t>Denganmu</w:t>
      </w:r>
      <w:proofErr w:type="spellEnd"/>
    </w:p>
    <w:p w:rsidR="00972A6C" w:rsidRDefault="00B73F75" w:rsidP="00A3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Gombloh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nasionalismenya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menggelegar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tembang-tembangnya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E99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Lestari </w:t>
      </w:r>
      <w:proofErr w:type="spellStart"/>
      <w:r w:rsidR="00A31E99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Alamku</w:t>
      </w:r>
      <w:proofErr w:type="spellEnd"/>
      <w:r w:rsidR="00A31E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lagu-lagunya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yang “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nyleneh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sekitarnya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karyanya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lain: </w:t>
      </w:r>
      <w:r w:rsidR="00A31E99" w:rsidRPr="0097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Doa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Seorang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Pelacur</w:t>
      </w:r>
      <w:proofErr w:type="spellEnd"/>
      <w:r w:rsidR="00972A6C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Kilang-Kilang</w:t>
      </w:r>
      <w:proofErr w:type="spellEnd"/>
      <w:r w:rsidR="00972A6C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Poligami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Poligami</w:t>
      </w:r>
      <w:proofErr w:type="spellEnd"/>
      <w:r w:rsidR="00972A6C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Nyanyi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Seorang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Pencuri</w:t>
      </w:r>
      <w:proofErr w:type="spellEnd"/>
      <w:r w:rsidR="00972A6C" w:rsidRPr="00972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Selamat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Pagi</w:t>
      </w:r>
      <w:proofErr w:type="spellEnd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A6C" w:rsidRPr="00972A6C">
        <w:rPr>
          <w:rFonts w:ascii="Times New Roman" w:eastAsia="Times New Roman" w:hAnsi="Times New Roman" w:cs="Times New Roman"/>
          <w:i/>
          <w:iCs/>
          <w:sz w:val="24"/>
          <w:szCs w:val="24"/>
        </w:rPr>
        <w:t>Kotaku</w:t>
      </w:r>
      <w:proofErr w:type="spellEnd"/>
      <w:r w:rsidR="00A31E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E99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A31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99" w:rsidRDefault="00A31E99" w:rsidP="005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mengultuskan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Gombloh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sosoknya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:rsidR="00A31E99" w:rsidRDefault="00A31E99" w:rsidP="00A31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Gombloh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torehkan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monumental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27091" w:rsidRDefault="00827091" w:rsidP="00A31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saudara2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agama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:rsidR="00A31E99" w:rsidRDefault="00A31E99" w:rsidP="00A31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menggembirakan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menakut-nakuti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menggembirakan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lain </w:t>
      </w:r>
      <w:proofErr w:type="spellStart"/>
      <w:r w:rsidR="008219A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821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72A6C" w:rsidRPr="009E4D66" w:rsidRDefault="009E4D66" w:rsidP="00827091">
      <w:pPr>
        <w:pStyle w:val="ListParagraph"/>
        <w:numPr>
          <w:ilvl w:val="0"/>
          <w:numId w:val="1"/>
        </w:numPr>
        <w:spacing w:before="100" w:beforeAutospacing="1" w:after="12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muluk-muluk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proofErr w:type="gramStart"/>
      <w:r w:rsidRPr="009E4D6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gunakanlah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familier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mengena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. Kita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827091">
        <w:rPr>
          <w:rFonts w:ascii="Times New Roman" w:eastAsia="Times New Roman" w:hAnsi="Times New Roman" w:cs="Times New Roman"/>
          <w:sz w:val="24"/>
          <w:szCs w:val="24"/>
        </w:rPr>
        <w:t>muluk-muluk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709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pusing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memikirkan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arti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9E4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66">
        <w:rPr>
          <w:rFonts w:ascii="Times New Roman" w:eastAsia="Times New Roman" w:hAnsi="Times New Roman" w:cs="Times New Roman"/>
          <w:sz w:val="24"/>
          <w:szCs w:val="24"/>
        </w:rPr>
        <w:t>pesannya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D66" w:rsidRPr="009E4D66" w:rsidRDefault="009E4D66" w:rsidP="009E4D66">
      <w:pPr>
        <w:spacing w:before="100" w:beforeAutospacing="1" w:after="12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Ayo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="00827091"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709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270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menorehkan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</w:p>
    <w:sectPr w:rsidR="009E4D66" w:rsidRPr="009E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32F62"/>
    <w:multiLevelType w:val="hybridMultilevel"/>
    <w:tmpl w:val="FF7A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7"/>
    <w:rsid w:val="00004427"/>
    <w:rsid w:val="00062906"/>
    <w:rsid w:val="000B05E5"/>
    <w:rsid w:val="000C2E9D"/>
    <w:rsid w:val="000F25A9"/>
    <w:rsid w:val="001F4255"/>
    <w:rsid w:val="00243F57"/>
    <w:rsid w:val="00413CFC"/>
    <w:rsid w:val="004F63CB"/>
    <w:rsid w:val="00555E43"/>
    <w:rsid w:val="00557F96"/>
    <w:rsid w:val="00587FFE"/>
    <w:rsid w:val="005B0530"/>
    <w:rsid w:val="00751978"/>
    <w:rsid w:val="007B36B7"/>
    <w:rsid w:val="007C1069"/>
    <w:rsid w:val="007C3E80"/>
    <w:rsid w:val="007D014B"/>
    <w:rsid w:val="008219AD"/>
    <w:rsid w:val="00827091"/>
    <w:rsid w:val="008919E4"/>
    <w:rsid w:val="008D425D"/>
    <w:rsid w:val="008D62A7"/>
    <w:rsid w:val="00956038"/>
    <w:rsid w:val="00962E7F"/>
    <w:rsid w:val="00972A6C"/>
    <w:rsid w:val="00977C8C"/>
    <w:rsid w:val="00992E32"/>
    <w:rsid w:val="009E4D66"/>
    <w:rsid w:val="00A31E99"/>
    <w:rsid w:val="00A721FC"/>
    <w:rsid w:val="00B73F75"/>
    <w:rsid w:val="00C45722"/>
    <w:rsid w:val="00CC27BB"/>
    <w:rsid w:val="00D336AE"/>
    <w:rsid w:val="00D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2E60-E191-4474-BDA4-7DF9468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lirikline">
    <w:name w:val="lirik_line"/>
    <w:basedOn w:val="DefaultParagraphFont"/>
    <w:rsid w:val="00962E7F"/>
  </w:style>
  <w:style w:type="paragraph" w:styleId="ListParagraph">
    <w:name w:val="List Paragraph"/>
    <w:basedOn w:val="Normal"/>
    <w:uiPriority w:val="34"/>
    <w:qFormat/>
    <w:rsid w:val="00A3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Gugur_Bun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PASCA2</cp:lastModifiedBy>
  <cp:revision>5</cp:revision>
  <dcterms:created xsi:type="dcterms:W3CDTF">2018-01-09T01:56:00Z</dcterms:created>
  <dcterms:modified xsi:type="dcterms:W3CDTF">2018-01-09T02:09:00Z</dcterms:modified>
</cp:coreProperties>
</file>